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非转基因一级菜籽油招标公告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四川省郫县豆瓣股份有限公司拟对“非转基因一级菜籽油”进行招标，兹邀请相关供应商参加投标。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项目概况与招标</w:t>
      </w:r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非转基因一级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菜籽油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.2项目简介：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非转基因一级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菜籽油供应商。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1.3 需求量：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年度需求约1100吨（绿色一级菜籽油约100吨，普通一级菜籽油约1000吨）。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定价机制：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当市场行情变动较大时，以2-3个月为一个议价周期进行调价。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1.5 质量要求：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严格按照GB-1536非转基因一级菜籽油进行验收。每批次送货提供出厂检验报告；半年提供一次三方机构外检报告、塑化剂报告。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1.6 送货要求：要求1天到货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（提前一天告知送货数量，次日上午送达），紧急订单上午通知下午到货。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1.7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结算周期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：半个月为一个结算周期。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营业执照（经营范围含生产和销售食用植物油），绿色菜籽油厂家提供绿色菜籽一级油证书。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报名资格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报名资格自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上午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时至下午1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pStyle w:val="2"/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4.投标文件要求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投标文件含报价单、招标要求中1.4-1.7项承诺函（若有偏差需描述）、参选人资格要求中要求的资质文件。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4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6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17:30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李先生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17361009093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B577C"/>
    <w:rsid w:val="04157330"/>
    <w:rsid w:val="06FB7081"/>
    <w:rsid w:val="07306D12"/>
    <w:rsid w:val="0A18749C"/>
    <w:rsid w:val="0F1B0DF5"/>
    <w:rsid w:val="2077361F"/>
    <w:rsid w:val="30680BCC"/>
    <w:rsid w:val="38BF4D5F"/>
    <w:rsid w:val="3BD200C4"/>
    <w:rsid w:val="3C224487"/>
    <w:rsid w:val="3E8A3AD9"/>
    <w:rsid w:val="3F7B7C79"/>
    <w:rsid w:val="41260DA2"/>
    <w:rsid w:val="41525A01"/>
    <w:rsid w:val="45543F3F"/>
    <w:rsid w:val="45C32B36"/>
    <w:rsid w:val="4627093F"/>
    <w:rsid w:val="46415737"/>
    <w:rsid w:val="4A6606B4"/>
    <w:rsid w:val="4AD20BC8"/>
    <w:rsid w:val="4B0B5046"/>
    <w:rsid w:val="4B671875"/>
    <w:rsid w:val="4D253EC3"/>
    <w:rsid w:val="52F07F7A"/>
    <w:rsid w:val="54C47921"/>
    <w:rsid w:val="578511EE"/>
    <w:rsid w:val="5AB83A84"/>
    <w:rsid w:val="5D944335"/>
    <w:rsid w:val="5ED71451"/>
    <w:rsid w:val="610E43FE"/>
    <w:rsid w:val="662B43CA"/>
    <w:rsid w:val="671613BF"/>
    <w:rsid w:val="67BC4FBB"/>
    <w:rsid w:val="6B95123B"/>
    <w:rsid w:val="71CE7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2022-03-24T01:00:55Z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B19E9938EFFD46BDAFAF67ECEBAE3CB8</vt:lpwstr>
  </property>
</Properties>
</file>