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四川省郫县豆瓣股份有限公司 </w:t>
      </w:r>
    </w:p>
    <w:p w14:paraId="6056A6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100吨非转基因一级菜籽油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项目报价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报</w:t>
      </w:r>
      <w:r>
        <w:rPr>
          <w:rFonts w:hint="eastAsia" w:ascii="宋体" w:hAnsi="宋体" w:eastAsia="宋体" w:cs="宋体"/>
          <w:sz w:val="24"/>
          <w:szCs w:val="24"/>
          <w:u w:val="none"/>
        </w:rPr>
        <w:t>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592F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（二）交货地点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sz w:val="24"/>
          <w:u w:val="non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  <w:u w:val="none"/>
        </w:rPr>
        <w:t>。</w:t>
      </w:r>
    </w:p>
    <w:p w14:paraId="3CE329D5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</w:t>
      </w:r>
      <w:r>
        <w:rPr>
          <w:rFonts w:hint="eastAsia" w:ascii="宋体" w:hAnsi="宋体" w:cs="宋体"/>
          <w:sz w:val="24"/>
          <w:lang w:val="en-US" w:eastAsia="zh-CN"/>
        </w:rPr>
        <w:t>及付款方式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9%</w:t>
      </w:r>
      <w:r>
        <w:rPr>
          <w:rFonts w:hint="eastAsia" w:ascii="宋体" w:hAnsi="宋体" w:cs="宋体"/>
          <w:sz w:val="24"/>
          <w:u w:val="none"/>
        </w:rPr>
        <w:t>增值税发票</w:t>
      </w:r>
      <w:r>
        <w:rPr>
          <w:rFonts w:hint="eastAsia" w:ascii="宋体" w:hAnsi="宋体" w:cs="宋体"/>
          <w:sz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u w:val="none"/>
          <w:lang w:val="en-US" w:eastAsia="zh-CN"/>
        </w:rPr>
        <w:t>根据采</w:t>
      </w:r>
      <w:bookmarkStart w:id="0" w:name="_GoBack"/>
      <w:bookmarkEnd w:id="0"/>
      <w:r>
        <w:rPr>
          <w:rFonts w:hint="eastAsia" w:ascii="宋体" w:hAnsi="宋体" w:cs="宋体"/>
          <w:sz w:val="24"/>
          <w:u w:val="none"/>
          <w:lang w:val="en-US" w:eastAsia="zh-CN"/>
        </w:rPr>
        <w:t>购人要求开具专/普票</w:t>
      </w:r>
      <w:r>
        <w:rPr>
          <w:rFonts w:hint="eastAsia" w:ascii="宋体" w:hAnsi="宋体" w:cs="宋体"/>
          <w:sz w:val="24"/>
          <w:u w:val="none"/>
          <w:lang w:eastAsia="zh-CN"/>
        </w:rPr>
        <w:t>）</w:t>
      </w:r>
      <w:r>
        <w:rPr>
          <w:rFonts w:hint="eastAsia" w:ascii="宋体" w:hAnsi="宋体" w:cs="宋体"/>
          <w:sz w:val="24"/>
          <w:u w:val="none"/>
        </w:rPr>
        <w:t>；货到验收合格后按月开票，开票后30天内支付货款。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参与报价供应商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4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035"/>
        <w:gridCol w:w="2070"/>
        <w:gridCol w:w="1995"/>
        <w:gridCol w:w="1890"/>
        <w:gridCol w:w="1494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规格要求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控制价（元/吨）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报价（元/吨）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非转基因一级菜籽油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罐车装运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11200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价，报价无效。</w:t>
            </w:r>
          </w:p>
        </w:tc>
      </w:tr>
    </w:tbl>
    <w:p w14:paraId="2B83D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     年    月    日</w:t>
      </w:r>
    </w:p>
    <w:p w14:paraId="1F9C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食品生产许可证、食品经营许可证（代理商提供）、报价单、第三方检测报告（含塑化剂检测、非转基因检测）。（以上资料加盖供应商公章）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</w:p>
    <w:p w14:paraId="4F70A8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四、报价单填写要求：请勿修改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1178693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E49478D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7AE3BE6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BD8C52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F0F9D7F">
      <w:pPr>
        <w:spacing w:line="220" w:lineRule="atLeast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 </w:t>
      </w:r>
    </w:p>
    <w:p w14:paraId="56758E35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0AD3D52"/>
    <w:rsid w:val="03785422"/>
    <w:rsid w:val="042674CF"/>
    <w:rsid w:val="048205F1"/>
    <w:rsid w:val="068878BC"/>
    <w:rsid w:val="06951F4A"/>
    <w:rsid w:val="074C79C3"/>
    <w:rsid w:val="07942B76"/>
    <w:rsid w:val="09231F92"/>
    <w:rsid w:val="0A612F85"/>
    <w:rsid w:val="0AB96FC5"/>
    <w:rsid w:val="0B4C4AD3"/>
    <w:rsid w:val="0D695E6C"/>
    <w:rsid w:val="0F101BEE"/>
    <w:rsid w:val="144A343B"/>
    <w:rsid w:val="146A14F7"/>
    <w:rsid w:val="17B433EB"/>
    <w:rsid w:val="1928402F"/>
    <w:rsid w:val="1A725982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6200BB3"/>
    <w:rsid w:val="267A740D"/>
    <w:rsid w:val="27B110A5"/>
    <w:rsid w:val="28487262"/>
    <w:rsid w:val="294136F0"/>
    <w:rsid w:val="299032EE"/>
    <w:rsid w:val="29F41DB0"/>
    <w:rsid w:val="2AA2315A"/>
    <w:rsid w:val="2B884F0E"/>
    <w:rsid w:val="2B8D41B4"/>
    <w:rsid w:val="2C514393"/>
    <w:rsid w:val="2D0D5B51"/>
    <w:rsid w:val="30E734C3"/>
    <w:rsid w:val="3247534E"/>
    <w:rsid w:val="32845AD2"/>
    <w:rsid w:val="358D37C5"/>
    <w:rsid w:val="363D3BCE"/>
    <w:rsid w:val="377108B4"/>
    <w:rsid w:val="39551D3F"/>
    <w:rsid w:val="3CFC6101"/>
    <w:rsid w:val="3D056ABF"/>
    <w:rsid w:val="3D5174C5"/>
    <w:rsid w:val="3DCB5E3C"/>
    <w:rsid w:val="3ED12951"/>
    <w:rsid w:val="3F3850A3"/>
    <w:rsid w:val="3F7A41CD"/>
    <w:rsid w:val="40FF70AA"/>
    <w:rsid w:val="43860D47"/>
    <w:rsid w:val="439E6549"/>
    <w:rsid w:val="445835D1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5724746"/>
    <w:rsid w:val="5A9247D0"/>
    <w:rsid w:val="5C063EDE"/>
    <w:rsid w:val="5C2E1F5F"/>
    <w:rsid w:val="5D311F84"/>
    <w:rsid w:val="5D4B44C8"/>
    <w:rsid w:val="5EAC50CE"/>
    <w:rsid w:val="61033A75"/>
    <w:rsid w:val="61D06D34"/>
    <w:rsid w:val="632F3405"/>
    <w:rsid w:val="63E5638C"/>
    <w:rsid w:val="641A44FC"/>
    <w:rsid w:val="64483C57"/>
    <w:rsid w:val="64E543D8"/>
    <w:rsid w:val="653E062F"/>
    <w:rsid w:val="66AF4152"/>
    <w:rsid w:val="671D56C3"/>
    <w:rsid w:val="673002CC"/>
    <w:rsid w:val="67A54502"/>
    <w:rsid w:val="68863FA3"/>
    <w:rsid w:val="693135E7"/>
    <w:rsid w:val="69B93C5E"/>
    <w:rsid w:val="6B3E36E3"/>
    <w:rsid w:val="6B57511E"/>
    <w:rsid w:val="6BAE3610"/>
    <w:rsid w:val="6C2A7B31"/>
    <w:rsid w:val="6E492F1A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476</Characters>
  <Lines>0</Lines>
  <Paragraphs>0</Paragraphs>
  <TotalTime>2</TotalTime>
  <ScaleCrop>false</ScaleCrop>
  <LinksUpToDate>false</LinksUpToDate>
  <CharactersWithSpaces>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熊杰迪</cp:lastModifiedBy>
  <cp:lastPrinted>2026-05-22T00:39:00Z</cp:lastPrinted>
  <dcterms:modified xsi:type="dcterms:W3CDTF">2026-06-11T09:29:15Z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7AD8E2BC9E854652B3B845DEA0320FEE_13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