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7BAA" w14:textId="77777777" w:rsidR="00035E34" w:rsidRPr="00A551ED" w:rsidRDefault="00035E34" w:rsidP="00035E34">
      <w:pPr>
        <w:spacing w:line="57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 w:rsidRPr="00A551ED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郫都区名优特产进市级机关活动</w:t>
      </w:r>
    </w:p>
    <w:p w14:paraId="48891315" w14:textId="77777777" w:rsidR="00035E34" w:rsidRPr="00A551ED" w:rsidRDefault="00035E34" w:rsidP="00035E34">
      <w:pPr>
        <w:spacing w:line="57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 w:rsidRPr="00A551ED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展位</w:t>
      </w: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装修规划</w:t>
      </w:r>
      <w:r w:rsidRPr="00A551ED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要求</w:t>
      </w:r>
    </w:p>
    <w:p w14:paraId="4DADDCE0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黑体简体" w:eastAsia="方正黑体简体" w:hAnsi="等线" w:cs="等线" w:hint="eastAsia"/>
          <w:sz w:val="32"/>
          <w:szCs w:val="32"/>
        </w:rPr>
      </w:pPr>
      <w:r w:rsidRPr="00A551ED">
        <w:rPr>
          <w:rFonts w:ascii="方正黑体简体" w:eastAsia="方正黑体简体" w:hAnsi="等线" w:cs="等线" w:hint="eastAsia"/>
          <w:sz w:val="32"/>
          <w:szCs w:val="32"/>
        </w:rPr>
        <w:t>一、设计主题</w:t>
      </w:r>
    </w:p>
    <w:p w14:paraId="21FF6BD2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活动主题《我和郫都有个约会》</w:t>
      </w:r>
    </w:p>
    <w:p w14:paraId="5ED82716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黑体简体" w:eastAsia="方正黑体简体" w:hAnsi="等线" w:cs="等线" w:hint="eastAsia"/>
          <w:sz w:val="32"/>
          <w:szCs w:val="32"/>
        </w:rPr>
      </w:pPr>
      <w:r w:rsidRPr="00A551ED">
        <w:rPr>
          <w:rFonts w:ascii="方正黑体简体" w:eastAsia="方正黑体简体" w:hAnsi="等线" w:cs="等线" w:hint="eastAsia"/>
          <w:sz w:val="32"/>
          <w:szCs w:val="32"/>
        </w:rPr>
        <w:t>二、设计分区</w:t>
      </w:r>
    </w:p>
    <w:p w14:paraId="256061FE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活动展区共分为五大主题区（主形象展示区、“放心吃”、“舒心游”、“开心耍”、“随心购”）。</w:t>
      </w:r>
    </w:p>
    <w:p w14:paraId="7D9C0F6F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黑体简体" w:eastAsia="方正黑体简体" w:hAnsi="等线" w:cs="等线" w:hint="eastAsia"/>
          <w:sz w:val="32"/>
          <w:szCs w:val="32"/>
        </w:rPr>
      </w:pPr>
      <w:r w:rsidRPr="00A551ED">
        <w:rPr>
          <w:rFonts w:ascii="方正黑体简体" w:eastAsia="方正黑体简体" w:hAnsi="等线" w:cs="等线" w:hint="eastAsia"/>
          <w:sz w:val="32"/>
          <w:szCs w:val="32"/>
        </w:rPr>
        <w:t>三、设计要求</w:t>
      </w:r>
    </w:p>
    <w:p w14:paraId="6708FE12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（一）要点</w:t>
      </w:r>
    </w:p>
    <w:p w14:paraId="5F07F658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设计单位需要根据活动主题，功能分区等内容以及场地平面</w:t>
      </w:r>
      <w:proofErr w:type="gramStart"/>
      <w:r w:rsidRPr="00A551ED">
        <w:rPr>
          <w:rFonts w:ascii="方正仿宋简体" w:eastAsia="方正仿宋简体" w:hAnsi="等线" w:cs="等线" w:hint="eastAsia"/>
          <w:sz w:val="32"/>
          <w:szCs w:val="32"/>
        </w:rPr>
        <w:t>图开展</w:t>
      </w:r>
      <w:proofErr w:type="gramEnd"/>
      <w:r w:rsidRPr="00A551ED">
        <w:rPr>
          <w:rFonts w:ascii="方正仿宋简体" w:eastAsia="方正仿宋简体" w:hAnsi="等线" w:cs="等线" w:hint="eastAsia"/>
          <w:sz w:val="32"/>
          <w:szCs w:val="32"/>
        </w:rPr>
        <w:t>相关设计活动，所提供的设计文件应包含如下内容：</w:t>
      </w:r>
    </w:p>
    <w:p w14:paraId="4F8266D5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1.活动主题突出明确，彰显郫都区特色产业及产品特点，让人印象深刻。</w:t>
      </w:r>
    </w:p>
    <w:p w14:paraId="58AFE38D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2.通过合理的空间布局，效果设计，可以更加突出郫都区各重点特色产业相关代表性企业与产品。</w:t>
      </w:r>
    </w:p>
    <w:p w14:paraId="6EB980D2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3.展区划分清晰，符合参观动线。</w:t>
      </w:r>
    </w:p>
    <w:p w14:paraId="5D8FE801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4.</w:t>
      </w:r>
      <w:proofErr w:type="gramStart"/>
      <w:r w:rsidRPr="00A551ED">
        <w:rPr>
          <w:rFonts w:ascii="方正仿宋简体" w:eastAsia="方正仿宋简体" w:hAnsi="等线" w:cs="等线" w:hint="eastAsia"/>
          <w:sz w:val="32"/>
          <w:szCs w:val="32"/>
        </w:rPr>
        <w:t>各主题</w:t>
      </w:r>
      <w:proofErr w:type="gramEnd"/>
      <w:r w:rsidRPr="00A551ED">
        <w:rPr>
          <w:rFonts w:ascii="方正仿宋简体" w:eastAsia="方正仿宋简体" w:hAnsi="等线" w:cs="等线" w:hint="eastAsia"/>
          <w:sz w:val="32"/>
          <w:szCs w:val="32"/>
        </w:rPr>
        <w:t>区有鲜明的内容，产品展示特点。</w:t>
      </w:r>
    </w:p>
    <w:p w14:paraId="74C467F8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5.要有文化宣传展示内容与实物产品展示相结合的功能。</w:t>
      </w:r>
    </w:p>
    <w:p w14:paraId="2DD58DBB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（二）设计文件内容</w:t>
      </w:r>
    </w:p>
    <w:p w14:paraId="74AB037D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1.设计效果图</w:t>
      </w:r>
    </w:p>
    <w:p w14:paraId="5FB1DA54" w14:textId="77777777" w:rsidR="00035E34" w:rsidRPr="00A551ED" w:rsidRDefault="00035E34" w:rsidP="00035E34">
      <w:pPr>
        <w:spacing w:line="570" w:lineRule="exact"/>
        <w:ind w:firstLineChars="200" w:firstLine="640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t>2.设计说明</w:t>
      </w:r>
    </w:p>
    <w:p w14:paraId="4511B589" w14:textId="77777777" w:rsidR="00035E34" w:rsidRPr="00A551ED" w:rsidRDefault="00035E34" w:rsidP="00035E34">
      <w:pPr>
        <w:spacing w:line="570" w:lineRule="exact"/>
        <w:ind w:left="425"/>
        <w:rPr>
          <w:rFonts w:ascii="等线" w:hAnsi="等线" w:cs="等线" w:hint="eastAsia"/>
          <w:szCs w:val="28"/>
        </w:rPr>
        <w:sectPr w:rsidR="00035E34" w:rsidRPr="00A551ED" w:rsidSect="00035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6E2D9F" w14:textId="0EC8D6AA" w:rsidR="00035E34" w:rsidRPr="00A551ED" w:rsidRDefault="00035E34" w:rsidP="00035E34">
      <w:pPr>
        <w:spacing w:line="570" w:lineRule="exact"/>
        <w:ind w:left="425"/>
        <w:jc w:val="center"/>
        <w:rPr>
          <w:rFonts w:ascii="方正仿宋简体" w:eastAsia="方正仿宋简体" w:hAnsi="等线" w:cs="等线" w:hint="eastAsia"/>
          <w:sz w:val="32"/>
          <w:szCs w:val="32"/>
        </w:rPr>
      </w:pPr>
      <w:r w:rsidRPr="00A551ED">
        <w:rPr>
          <w:rFonts w:ascii="方正仿宋简体" w:eastAsia="方正仿宋简体" w:hAnsi="等线" w:cs="等线" w:hint="eastAsia"/>
          <w:sz w:val="32"/>
          <w:szCs w:val="32"/>
        </w:rPr>
        <w:lastRenderedPageBreak/>
        <w:t>场地平面图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4E201" wp14:editId="72930F8F">
            <wp:simplePos x="0" y="0"/>
            <wp:positionH relativeFrom="column">
              <wp:posOffset>-81280</wp:posOffset>
            </wp:positionH>
            <wp:positionV relativeFrom="paragraph">
              <wp:posOffset>449580</wp:posOffset>
            </wp:positionV>
            <wp:extent cx="5274310" cy="3359785"/>
            <wp:effectExtent l="0" t="0" r="2540" b="0"/>
            <wp:wrapTopAndBottom/>
            <wp:docPr id="107968599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7EF5A3" wp14:editId="04703C5A">
            <wp:simplePos x="0" y="0"/>
            <wp:positionH relativeFrom="column">
              <wp:posOffset>-73660</wp:posOffset>
            </wp:positionH>
            <wp:positionV relativeFrom="paragraph">
              <wp:posOffset>4016375</wp:posOffset>
            </wp:positionV>
            <wp:extent cx="5274310" cy="3714115"/>
            <wp:effectExtent l="0" t="0" r="2540" b="635"/>
            <wp:wrapTopAndBottom/>
            <wp:docPr id="16959320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1955" w14:textId="77777777" w:rsidR="00035E34" w:rsidRPr="00A551ED" w:rsidRDefault="00035E34" w:rsidP="00035E34">
      <w:pPr>
        <w:rPr>
          <w:rFonts w:ascii="等线" w:hAnsi="等线" w:cs="等线" w:hint="eastAsia"/>
          <w:szCs w:val="28"/>
        </w:rPr>
      </w:pPr>
    </w:p>
    <w:p w14:paraId="57ADB349" w14:textId="77777777" w:rsidR="00035E34" w:rsidRPr="00A551ED" w:rsidRDefault="00035E34" w:rsidP="00035E34">
      <w:pPr>
        <w:tabs>
          <w:tab w:val="left" w:pos="2775"/>
        </w:tabs>
        <w:rPr>
          <w:rFonts w:ascii="等线" w:hAnsi="等线" w:cs="等线" w:hint="eastAsia"/>
          <w:szCs w:val="28"/>
        </w:rPr>
        <w:sectPr w:rsidR="00035E34" w:rsidRPr="00A551ED" w:rsidSect="00035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C3D674" w14:textId="6DC58BFE" w:rsidR="00035E34" w:rsidRPr="00A551ED" w:rsidRDefault="00035E34" w:rsidP="00035E34">
      <w:pPr>
        <w:tabs>
          <w:tab w:val="left" w:pos="2775"/>
        </w:tabs>
        <w:rPr>
          <w:rFonts w:ascii="等线" w:hAnsi="等线" w:cs="等线" w:hint="eastAsia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4A24DAC" wp14:editId="0971CCAC">
            <wp:simplePos x="0" y="0"/>
            <wp:positionH relativeFrom="column">
              <wp:posOffset>-165735</wp:posOffset>
            </wp:positionH>
            <wp:positionV relativeFrom="paragraph">
              <wp:posOffset>3414395</wp:posOffset>
            </wp:positionV>
            <wp:extent cx="5274310" cy="3305810"/>
            <wp:effectExtent l="0" t="0" r="2540" b="8890"/>
            <wp:wrapTopAndBottom/>
            <wp:docPr id="8994665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18AA90E" wp14:editId="377737DB">
            <wp:simplePos x="0" y="0"/>
            <wp:positionH relativeFrom="column">
              <wp:posOffset>-163195</wp:posOffset>
            </wp:positionH>
            <wp:positionV relativeFrom="paragraph">
              <wp:posOffset>253365</wp:posOffset>
            </wp:positionV>
            <wp:extent cx="5274310" cy="2901315"/>
            <wp:effectExtent l="0" t="0" r="2540" b="0"/>
            <wp:wrapTopAndBottom/>
            <wp:docPr id="1340246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90EB3" w14:textId="33B7A342" w:rsidR="00B10345" w:rsidRPr="00B10345" w:rsidRDefault="00B10345" w:rsidP="00B10345">
      <w:pPr>
        <w:tabs>
          <w:tab w:val="left" w:pos="2775"/>
        </w:tabs>
        <w:rPr>
          <w:rFonts w:asciiTheme="minorEastAsia" w:hAnsiTheme="minorEastAsia" w:cstheme="minorEastAsia" w:hint="eastAsia"/>
          <w:sz w:val="28"/>
          <w:szCs w:val="28"/>
        </w:rPr>
      </w:pPr>
    </w:p>
    <w:sectPr w:rsidR="00B10345" w:rsidRPr="00B1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4813" w14:textId="77777777" w:rsidR="001B71D3" w:rsidRDefault="001B71D3" w:rsidP="00B10345">
      <w:r>
        <w:separator/>
      </w:r>
    </w:p>
  </w:endnote>
  <w:endnote w:type="continuationSeparator" w:id="0">
    <w:p w14:paraId="772E3A40" w14:textId="77777777" w:rsidR="001B71D3" w:rsidRDefault="001B71D3" w:rsidP="00B1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B8BB" w14:textId="77777777" w:rsidR="001B71D3" w:rsidRDefault="001B71D3" w:rsidP="00B10345">
      <w:r>
        <w:separator/>
      </w:r>
    </w:p>
  </w:footnote>
  <w:footnote w:type="continuationSeparator" w:id="0">
    <w:p w14:paraId="13E51DDA" w14:textId="77777777" w:rsidR="001B71D3" w:rsidRDefault="001B71D3" w:rsidP="00B1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836A46"/>
    <w:multiLevelType w:val="singleLevel"/>
    <w:tmpl w:val="A7836A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BFE4C16"/>
    <w:multiLevelType w:val="singleLevel"/>
    <w:tmpl w:val="DBFE4C1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1DD7AF"/>
    <w:multiLevelType w:val="singleLevel"/>
    <w:tmpl w:val="0B1DD7A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8D15348"/>
    <w:multiLevelType w:val="multilevel"/>
    <w:tmpl w:val="48D1534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110352402">
    <w:abstractNumId w:val="0"/>
  </w:num>
  <w:num w:numId="2" w16cid:durableId="1043556109">
    <w:abstractNumId w:val="3"/>
  </w:num>
  <w:num w:numId="3" w16cid:durableId="462819757">
    <w:abstractNumId w:val="2"/>
  </w:num>
  <w:num w:numId="4" w16cid:durableId="134821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213"/>
    <w:rsid w:val="00035E34"/>
    <w:rsid w:val="00147631"/>
    <w:rsid w:val="001533D2"/>
    <w:rsid w:val="001B71D3"/>
    <w:rsid w:val="002B6C5A"/>
    <w:rsid w:val="005857F1"/>
    <w:rsid w:val="006C1C06"/>
    <w:rsid w:val="006D301F"/>
    <w:rsid w:val="006E218E"/>
    <w:rsid w:val="00712F9B"/>
    <w:rsid w:val="00714540"/>
    <w:rsid w:val="008B38DD"/>
    <w:rsid w:val="00913B31"/>
    <w:rsid w:val="009A49BC"/>
    <w:rsid w:val="009B780B"/>
    <w:rsid w:val="00A72102"/>
    <w:rsid w:val="00A95349"/>
    <w:rsid w:val="00B10345"/>
    <w:rsid w:val="00B6495F"/>
    <w:rsid w:val="00B93DA2"/>
    <w:rsid w:val="00C86738"/>
    <w:rsid w:val="00DF29CC"/>
    <w:rsid w:val="00E11B62"/>
    <w:rsid w:val="00FE2213"/>
    <w:rsid w:val="1C4013D9"/>
    <w:rsid w:val="2B7F4D4D"/>
    <w:rsid w:val="40CA3013"/>
    <w:rsid w:val="54192908"/>
    <w:rsid w:val="5DB01B68"/>
    <w:rsid w:val="6D061F3C"/>
    <w:rsid w:val="742428A7"/>
    <w:rsid w:val="7AF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C86D1"/>
  <w15:docId w15:val="{C6B03FED-3252-4D7B-BB27-5503667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B103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0345"/>
    <w:rPr>
      <w:kern w:val="2"/>
      <w:sz w:val="18"/>
      <w:szCs w:val="18"/>
    </w:rPr>
  </w:style>
  <w:style w:type="paragraph" w:styleId="a6">
    <w:name w:val="footer"/>
    <w:basedOn w:val="a"/>
    <w:link w:val="a7"/>
    <w:rsid w:val="00B1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03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172</Words>
  <Characters>177</Characters>
  <Application>Microsoft Office Word</Application>
  <DocSecurity>0</DocSecurity>
  <Lines>16</Lines>
  <Paragraphs>19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家宏 郭</cp:lastModifiedBy>
  <cp:revision>17</cp:revision>
  <dcterms:created xsi:type="dcterms:W3CDTF">2026-04-08T01:48:00Z</dcterms:created>
  <dcterms:modified xsi:type="dcterms:W3CDTF">2026-04-08T10:09:00Z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eyJoZGlkIjoiYTc2ZGZiNzZiNDVlOGViOWVmM2JhOTY0NGJkNjUyYzgiLCJ1c2VySWQiOiI0MDk4NTA0MTQifQ==</vt:lpwstr>
  </property>
  <property fmtid="{D5CDD505-2E9C-101B-9397-08002B2CF9AE}" pid="4" name="ICV">
    <vt:lpwstr>DBC49F31C7314C048DBB16740EC69C6E_13</vt:lpwstr>
  </property>
</Properties>
</file>